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6D74" w14:textId="3B0A2CEB" w:rsidR="0086319B" w:rsidRPr="00FE4256" w:rsidRDefault="0086319B" w:rsidP="00FE4256">
      <w:pPr>
        <w:rPr>
          <w:u w:val="single"/>
        </w:rPr>
      </w:pPr>
      <w:r w:rsidRPr="00FE4256">
        <w:rPr>
          <w:u w:val="single"/>
        </w:rPr>
        <w:t>Privacyverklaring GBS de Triangel</w:t>
      </w:r>
    </w:p>
    <w:p w14:paraId="5F9732A6" w14:textId="0F65900A" w:rsidR="00C63F8F" w:rsidRPr="00C202E9" w:rsidRDefault="00C63F8F" w:rsidP="00FE4256">
      <w:pPr>
        <w:rPr>
          <w:b/>
          <w:bCs/>
        </w:rPr>
      </w:pPr>
      <w:r w:rsidRPr="00C202E9">
        <w:rPr>
          <w:b/>
          <w:bCs/>
        </w:rPr>
        <w:t>Persoonsgegevens van leerlingen</w:t>
      </w:r>
    </w:p>
    <w:p w14:paraId="106A062C" w14:textId="3FC1FC3D" w:rsidR="0086319B" w:rsidRPr="00C202E9" w:rsidRDefault="0086319B" w:rsidP="00FE4256">
      <w:r w:rsidRPr="00C202E9">
        <w:t xml:space="preserve">Op onze school verwerken wij persoonsgegevens van leerlingen. Dat begint bij het inschrijven van een leerling. De gegevens van iedere leerling wordt verwerkt in het leerlingdossier. </w:t>
      </w:r>
      <w:r w:rsidR="00C63F8F" w:rsidRPr="00C202E9">
        <w:t xml:space="preserve">Verder werken we met een digitaal leerlingvolgsysteem </w:t>
      </w:r>
      <w:r w:rsidR="00BE4457">
        <w:t>en online software voor het vak Engels</w:t>
      </w:r>
      <w:r w:rsidR="00C63F8F" w:rsidRPr="00C202E9">
        <w:t xml:space="preserve">. Wij willen zorgvuldig omgaan met de privacy van alle leerlingen en die beschermen, zeker omdat kinderen extra kwetsbaar zijn. </w:t>
      </w:r>
    </w:p>
    <w:p w14:paraId="70DE219B" w14:textId="122230CF" w:rsidR="00DC7A3C" w:rsidRPr="00C202E9" w:rsidRDefault="00C63F8F" w:rsidP="00FE4256">
      <w:r w:rsidRPr="00C202E9">
        <w:t xml:space="preserve">Ons uitgangspunt is dat we niet meer persoonsgegevens verwerken dan strikt noodzakelijk. </w:t>
      </w:r>
      <w:r w:rsidR="00DC7A3C" w:rsidRPr="00C202E9">
        <w:t xml:space="preserve">Wij verwerken gegevens van uw kind voor het uitvoeren van de onderwijsovereenkomst die we met uw kind hebben en voor het nakomen van onze wettelijke verplichtingen. Voor het verwerken van persoonsgegevens van leerlingen vragen wij de ouders toestemming. </w:t>
      </w:r>
      <w:r w:rsidR="00644EA0" w:rsidRPr="00C202E9">
        <w:t>Als voor het verwerken van gegevens toestemming wordt gevraagd, dan kunt u de toestemming op elk moment intrekken of alsnog geven.</w:t>
      </w:r>
    </w:p>
    <w:p w14:paraId="0F548086" w14:textId="2CF4981F" w:rsidR="00FE4256" w:rsidRDefault="00644EA0" w:rsidP="00FE4256">
      <w:pPr>
        <w:rPr>
          <w:b/>
          <w:bCs/>
        </w:rPr>
      </w:pPr>
      <w:r w:rsidRPr="00C202E9">
        <w:rPr>
          <w:b/>
          <w:bCs/>
        </w:rPr>
        <w:t>Welke gegevens verwerken wij van uw kind</w:t>
      </w:r>
    </w:p>
    <w:p w14:paraId="67670BA2" w14:textId="0F035EB2" w:rsidR="00DC7A3C" w:rsidRPr="00C202E9" w:rsidRDefault="00C202E9" w:rsidP="00FE4256">
      <w:pPr>
        <w:rPr>
          <w:color w:val="252525"/>
          <w:shd w:val="clear" w:color="auto" w:fill="FFFFFF"/>
        </w:rPr>
      </w:pPr>
      <w:r w:rsidRPr="00C202E9">
        <w:rPr>
          <w:color w:val="252525"/>
          <w:shd w:val="clear" w:color="auto" w:fill="FFFFFF"/>
        </w:rPr>
        <w:t xml:space="preserve">GBS de Triangel </w:t>
      </w:r>
      <w:r w:rsidR="00596CD1" w:rsidRPr="00C202E9">
        <w:rPr>
          <w:color w:val="252525"/>
          <w:shd w:val="clear" w:color="auto" w:fill="FFFFFF"/>
        </w:rPr>
        <w:t xml:space="preserve">verwerkt persoonsgegevens van uw kind om onze verplichtingen als onderwijsinstelling te kunnen nakomen. Zo hebben wij bijvoorbeeld de gegevens nodig om uw kind aan te melden als leerling op onze school en om de ontwikkeling van uw kind bij te houden. Daarnaast hebben wij de wettelijke verplichting om bepaalde gegevens door te sturen naar andere partijen, zoals </w:t>
      </w:r>
      <w:r w:rsidRPr="00C202E9">
        <w:rPr>
          <w:color w:val="252525"/>
          <w:shd w:val="clear" w:color="auto" w:fill="FFFFFF"/>
        </w:rPr>
        <w:t>de leerplichtambtenaar</w:t>
      </w:r>
      <w:r w:rsidR="00596CD1" w:rsidRPr="00C202E9">
        <w:rPr>
          <w:color w:val="252525"/>
          <w:shd w:val="clear" w:color="auto" w:fill="FFFFFF"/>
        </w:rPr>
        <w:t>.</w:t>
      </w:r>
      <w:r w:rsidR="00596CD1" w:rsidRPr="00C202E9">
        <w:rPr>
          <w:color w:val="252525"/>
        </w:rPr>
        <w:br/>
      </w:r>
      <w:r w:rsidR="00596CD1" w:rsidRPr="00C202E9">
        <w:rPr>
          <w:color w:val="252525"/>
          <w:shd w:val="clear" w:color="auto" w:fill="FFFFFF"/>
        </w:rPr>
        <w:t xml:space="preserve">Wij verwerken gegevens van uw kind voor het uitvoeren en/of voor het nakomen van onze wettelijke verplichtingen. Gegevens die hier niet aan voldoen zullen wij alleen met uw toestemming verwerken. </w:t>
      </w:r>
      <w:r w:rsidR="00596CD1" w:rsidRPr="00BE4457">
        <w:rPr>
          <w:color w:val="252525"/>
          <w:shd w:val="clear" w:color="auto" w:fill="FFFFFF"/>
        </w:rPr>
        <w:t>Als voor het verwerken van gegevens toestemming wordt gevraagd zoals voor het gebruik van</w:t>
      </w:r>
      <w:r w:rsidR="00596CD1" w:rsidRPr="00C202E9">
        <w:rPr>
          <w:color w:val="252525"/>
          <w:shd w:val="clear" w:color="auto" w:fill="FFFFFF"/>
        </w:rPr>
        <w:t xml:space="preserve"> beeldmateriaal (foto’s en video’s) dan kunt u de toestemming op elk moment intrekken of alsnog geven.</w:t>
      </w:r>
      <w:r w:rsidRPr="00C202E9">
        <w:rPr>
          <w:color w:val="252525"/>
          <w:shd w:val="clear" w:color="auto" w:fill="FFFFFF"/>
        </w:rPr>
        <w:t xml:space="preserve"> </w:t>
      </w:r>
    </w:p>
    <w:p w14:paraId="73F07B18" w14:textId="77777777" w:rsidR="00FE4256" w:rsidRDefault="00C202E9" w:rsidP="00FE4256">
      <w:pPr>
        <w:rPr>
          <w:rFonts w:eastAsia="Times New Roman"/>
          <w:b/>
          <w:bCs/>
          <w:color w:val="252525"/>
          <w:lang w:eastAsia="nl-NL"/>
        </w:rPr>
      </w:pPr>
      <w:r w:rsidRPr="00C202E9">
        <w:rPr>
          <w:rFonts w:eastAsia="Times New Roman"/>
          <w:b/>
          <w:bCs/>
          <w:color w:val="252525"/>
          <w:lang w:eastAsia="nl-NL"/>
        </w:rPr>
        <w:t>Welke gegevens verwerken wij van uw kind</w:t>
      </w:r>
    </w:p>
    <w:p w14:paraId="3E9204E7" w14:textId="40756D57" w:rsidR="00C202E9" w:rsidRDefault="00C202E9" w:rsidP="00FE4256">
      <w:pPr>
        <w:rPr>
          <w:rFonts w:eastAsia="Times New Roman"/>
          <w:color w:val="252525"/>
          <w:lang w:eastAsia="nl-NL"/>
        </w:rPr>
      </w:pPr>
      <w:r w:rsidRPr="00C202E9">
        <w:rPr>
          <w:rFonts w:eastAsia="Times New Roman"/>
          <w:color w:val="252525"/>
          <w:lang w:eastAsia="nl-NL"/>
        </w:rPr>
        <w:t xml:space="preserve">Wij verwerken diverse soorten gegevens, waarvan wij de meeste gegevens rechtstreeks van u als ouders hebben gekregen. U kunt hierbij denken aan contactgegevens en geboorteplaats. Als u weigert de voor ons noodzakelijke gegevens te verstrekken, kunnen wij onze verplichtingen niet nakomen. De verstrekking van deze gegevens is dan ook een voorwaarde om uw kind in te kunnen schrijven bij </w:t>
      </w:r>
      <w:r>
        <w:rPr>
          <w:rFonts w:eastAsia="Times New Roman"/>
          <w:color w:val="252525"/>
          <w:lang w:eastAsia="nl-NL"/>
        </w:rPr>
        <w:t>GBS de Triangel</w:t>
      </w:r>
      <w:r w:rsidRPr="00C202E9">
        <w:rPr>
          <w:rFonts w:eastAsia="Times New Roman"/>
          <w:color w:val="252525"/>
          <w:lang w:eastAsia="nl-NL"/>
        </w:rPr>
        <w:t>. </w:t>
      </w:r>
    </w:p>
    <w:tbl>
      <w:tblPr>
        <w:tblStyle w:val="Tabelraster"/>
        <w:tblW w:w="9062" w:type="dxa"/>
        <w:tblInd w:w="0" w:type="dxa"/>
        <w:tblLook w:val="04A0" w:firstRow="1" w:lastRow="0" w:firstColumn="1" w:lastColumn="0" w:noHBand="0" w:noVBand="1"/>
      </w:tblPr>
      <w:tblGrid>
        <w:gridCol w:w="2405"/>
        <w:gridCol w:w="6657"/>
      </w:tblGrid>
      <w:tr w:rsidR="00812039" w14:paraId="7678BF1D" w14:textId="77777777" w:rsidTr="00FE4256">
        <w:tc>
          <w:tcPr>
            <w:tcW w:w="2405" w:type="dxa"/>
          </w:tcPr>
          <w:p w14:paraId="0B1CCDBB" w14:textId="01161A22" w:rsidR="00812039" w:rsidRDefault="00812039" w:rsidP="00FE4256">
            <w:pPr>
              <w:rPr>
                <w:rFonts w:eastAsia="Times New Roman"/>
                <w:color w:val="252525"/>
                <w:lang w:eastAsia="nl-NL"/>
              </w:rPr>
            </w:pPr>
            <w:r>
              <w:rPr>
                <w:rFonts w:eastAsia="Times New Roman"/>
                <w:color w:val="252525"/>
                <w:lang w:eastAsia="nl-NL"/>
              </w:rPr>
              <w:t>Leerlinggegevens</w:t>
            </w:r>
          </w:p>
        </w:tc>
        <w:tc>
          <w:tcPr>
            <w:tcW w:w="6657" w:type="dxa"/>
          </w:tcPr>
          <w:p w14:paraId="6B0D40B8" w14:textId="15E40CBC" w:rsidR="00812039" w:rsidRDefault="00812039" w:rsidP="00FE4256">
            <w:pPr>
              <w:rPr>
                <w:rFonts w:eastAsia="Times New Roman"/>
                <w:color w:val="252525"/>
                <w:lang w:eastAsia="nl-NL"/>
              </w:rPr>
            </w:pPr>
            <w:r>
              <w:rPr>
                <w:rFonts w:eastAsia="Times New Roman"/>
                <w:color w:val="252525"/>
                <w:lang w:eastAsia="nl-NL"/>
              </w:rPr>
              <w:t xml:space="preserve">Naam, voornamen, roepnaam, geslacht, geboortedatum, geboorteplaats, </w:t>
            </w:r>
            <w:r w:rsidR="00247CEC">
              <w:rPr>
                <w:rFonts w:eastAsia="Times New Roman"/>
                <w:color w:val="252525"/>
                <w:lang w:eastAsia="nl-NL"/>
              </w:rPr>
              <w:t xml:space="preserve">geboorteland, </w:t>
            </w:r>
            <w:r>
              <w:rPr>
                <w:rFonts w:eastAsia="Times New Roman"/>
                <w:color w:val="252525"/>
                <w:lang w:eastAsia="nl-NL"/>
              </w:rPr>
              <w:t xml:space="preserve">BSN, nationaliteit, adres, postcode, woonplaats, emailadres, </w:t>
            </w:r>
            <w:r w:rsidRPr="00BE4457">
              <w:rPr>
                <w:rFonts w:eastAsia="Times New Roman"/>
                <w:color w:val="252525"/>
                <w:lang w:eastAsia="nl-NL"/>
              </w:rPr>
              <w:t xml:space="preserve">telefoonnummer, telefoon </w:t>
            </w:r>
            <w:proofErr w:type="spellStart"/>
            <w:r w:rsidRPr="00BE4457">
              <w:rPr>
                <w:rFonts w:eastAsia="Times New Roman"/>
                <w:color w:val="252525"/>
                <w:lang w:eastAsia="nl-NL"/>
              </w:rPr>
              <w:t>bbg</w:t>
            </w:r>
            <w:proofErr w:type="spellEnd"/>
            <w:r w:rsidRPr="00BE4457">
              <w:rPr>
                <w:rFonts w:eastAsia="Times New Roman"/>
                <w:color w:val="252525"/>
                <w:lang w:eastAsia="nl-NL"/>
              </w:rPr>
              <w:t xml:space="preserve"> + naam, kerkelijke gemeente, huisarts, datum inschrijving, eerste schooldag</w:t>
            </w:r>
            <w:r>
              <w:rPr>
                <w:rFonts w:eastAsia="Times New Roman"/>
                <w:color w:val="252525"/>
                <w:lang w:eastAsia="nl-NL"/>
              </w:rPr>
              <w:t>, onderwijsgeschiedenis, huidige jaargroep</w:t>
            </w:r>
            <w:r w:rsidR="00247CEC">
              <w:rPr>
                <w:rFonts w:eastAsia="Times New Roman"/>
                <w:color w:val="252525"/>
                <w:lang w:eastAsia="nl-NL"/>
              </w:rPr>
              <w:t>, relevante medische gegevens.</w:t>
            </w:r>
          </w:p>
        </w:tc>
      </w:tr>
      <w:tr w:rsidR="00247CEC" w14:paraId="0F4CAEAA" w14:textId="77777777" w:rsidTr="00FE4256">
        <w:tc>
          <w:tcPr>
            <w:tcW w:w="2405" w:type="dxa"/>
          </w:tcPr>
          <w:p w14:paraId="1148A783" w14:textId="117984EB" w:rsidR="00247CEC" w:rsidRDefault="00247CEC" w:rsidP="00FE4256">
            <w:pPr>
              <w:rPr>
                <w:rFonts w:eastAsia="Times New Roman"/>
                <w:color w:val="252525"/>
                <w:lang w:eastAsia="nl-NL"/>
              </w:rPr>
            </w:pPr>
            <w:r>
              <w:rPr>
                <w:rFonts w:eastAsia="Times New Roman"/>
                <w:color w:val="252525"/>
                <w:lang w:eastAsia="nl-NL"/>
              </w:rPr>
              <w:t>Ouders/voogd</w:t>
            </w:r>
          </w:p>
        </w:tc>
        <w:tc>
          <w:tcPr>
            <w:tcW w:w="6657" w:type="dxa"/>
            <w:vAlign w:val="center"/>
          </w:tcPr>
          <w:p w14:paraId="2B4EF654" w14:textId="106C9265" w:rsidR="00247CEC" w:rsidRDefault="00247CEC" w:rsidP="00FE4256">
            <w:pPr>
              <w:rPr>
                <w:rFonts w:eastAsia="Times New Roman"/>
                <w:color w:val="252525"/>
                <w:lang w:eastAsia="nl-NL"/>
              </w:rPr>
            </w:pPr>
            <w:r w:rsidRPr="00C202E9">
              <w:rPr>
                <w:rFonts w:eastAsia="Times New Roman"/>
                <w:color w:val="252525"/>
                <w:lang w:eastAsia="nl-NL"/>
              </w:rPr>
              <w:t>contactgegevens van de ouders/verzorgers van de leerling: naam, voornaam, adres, postcode, woonplaats, telefoonnummers, e-mailadressen, opleidingsgegevens, nationaliteit, geboorteplaats, geboortedatum, relatie tot het kind, burgerlijke staat</w:t>
            </w:r>
          </w:p>
        </w:tc>
      </w:tr>
      <w:tr w:rsidR="00247CEC" w14:paraId="09CCD59C" w14:textId="77777777" w:rsidTr="00FE4256">
        <w:tc>
          <w:tcPr>
            <w:tcW w:w="2405" w:type="dxa"/>
          </w:tcPr>
          <w:p w14:paraId="0BD56170" w14:textId="0FA81E3E" w:rsidR="00247CEC" w:rsidRDefault="00247CEC" w:rsidP="00FE4256">
            <w:pPr>
              <w:rPr>
                <w:rFonts w:eastAsia="Times New Roman"/>
                <w:color w:val="252525"/>
                <w:lang w:eastAsia="nl-NL"/>
              </w:rPr>
            </w:pPr>
            <w:r>
              <w:rPr>
                <w:rFonts w:eastAsia="Times New Roman"/>
                <w:color w:val="252525"/>
                <w:lang w:eastAsia="nl-NL"/>
              </w:rPr>
              <w:t>Gezinssamenstelling</w:t>
            </w:r>
          </w:p>
        </w:tc>
        <w:tc>
          <w:tcPr>
            <w:tcW w:w="6657" w:type="dxa"/>
          </w:tcPr>
          <w:p w14:paraId="1407C993" w14:textId="7C47D39C" w:rsidR="00247CEC" w:rsidRDefault="00247CEC" w:rsidP="00FE4256">
            <w:pPr>
              <w:rPr>
                <w:rFonts w:eastAsia="Times New Roman"/>
                <w:color w:val="252525"/>
                <w:lang w:eastAsia="nl-NL"/>
              </w:rPr>
            </w:pPr>
            <w:r>
              <w:rPr>
                <w:rFonts w:eastAsia="Times New Roman"/>
                <w:color w:val="252525"/>
                <w:lang w:eastAsia="nl-NL"/>
              </w:rPr>
              <w:t>Wel/geen eenoudergezin, aantal kinderen, na</w:t>
            </w:r>
            <w:r w:rsidR="00FE4256">
              <w:rPr>
                <w:rFonts w:eastAsia="Times New Roman"/>
                <w:color w:val="252525"/>
                <w:lang w:eastAsia="nl-NL"/>
              </w:rPr>
              <w:t xml:space="preserve">men, </w:t>
            </w:r>
            <w:r>
              <w:rPr>
                <w:rFonts w:eastAsia="Times New Roman"/>
                <w:color w:val="252525"/>
                <w:lang w:eastAsia="nl-NL"/>
              </w:rPr>
              <w:t xml:space="preserve">geboortedata  </w:t>
            </w:r>
          </w:p>
        </w:tc>
      </w:tr>
      <w:tr w:rsidR="00247CEC" w14:paraId="6BFA9DCB" w14:textId="77777777" w:rsidTr="00FE4256">
        <w:tc>
          <w:tcPr>
            <w:tcW w:w="2405" w:type="dxa"/>
          </w:tcPr>
          <w:p w14:paraId="122B86E9" w14:textId="6CF0CD06" w:rsidR="00247CEC" w:rsidRDefault="00247CEC" w:rsidP="00FE4256">
            <w:pPr>
              <w:rPr>
                <w:rFonts w:eastAsia="Times New Roman"/>
                <w:color w:val="252525"/>
                <w:lang w:eastAsia="nl-NL"/>
              </w:rPr>
            </w:pPr>
            <w:r>
              <w:rPr>
                <w:rFonts w:eastAsia="Times New Roman"/>
                <w:color w:val="252525"/>
                <w:lang w:eastAsia="nl-NL"/>
              </w:rPr>
              <w:t>Medische gegevens</w:t>
            </w:r>
          </w:p>
        </w:tc>
        <w:tc>
          <w:tcPr>
            <w:tcW w:w="6657" w:type="dxa"/>
          </w:tcPr>
          <w:p w14:paraId="2AE345D4" w14:textId="4E8DC0C9" w:rsidR="00247CEC" w:rsidRDefault="00247CEC" w:rsidP="00FE4256">
            <w:pPr>
              <w:rPr>
                <w:rFonts w:eastAsia="Times New Roman"/>
                <w:color w:val="252525"/>
                <w:lang w:eastAsia="nl-NL"/>
              </w:rPr>
            </w:pPr>
            <w:r w:rsidRPr="00C202E9">
              <w:rPr>
                <w:rFonts w:eastAsia="Times New Roman"/>
                <w:color w:val="252525"/>
                <w:lang w:eastAsia="nl-NL"/>
              </w:rPr>
              <w:t>gegevens die noodzakelijk zijn met het oog op de gezondheid of het welzijn van de leerling, voor zover deze van belang zijn bij het nemen van aanvullende maatregelen om goed onderwijs te kunnen volgen</w:t>
            </w:r>
          </w:p>
        </w:tc>
      </w:tr>
      <w:tr w:rsidR="00247CEC" w14:paraId="1C16E2BC" w14:textId="77777777" w:rsidTr="00FE4256">
        <w:tc>
          <w:tcPr>
            <w:tcW w:w="2405" w:type="dxa"/>
          </w:tcPr>
          <w:p w14:paraId="2A59B043" w14:textId="027D27AE" w:rsidR="00247CEC" w:rsidRDefault="00247CEC" w:rsidP="00FE4256">
            <w:pPr>
              <w:rPr>
                <w:rFonts w:eastAsia="Times New Roman"/>
                <w:color w:val="252525"/>
                <w:lang w:eastAsia="nl-NL"/>
              </w:rPr>
            </w:pPr>
            <w:r>
              <w:rPr>
                <w:rFonts w:eastAsia="Times New Roman"/>
                <w:color w:val="252525"/>
                <w:lang w:eastAsia="nl-NL"/>
              </w:rPr>
              <w:lastRenderedPageBreak/>
              <w:t>Schoolloopbaan</w:t>
            </w:r>
          </w:p>
        </w:tc>
        <w:tc>
          <w:tcPr>
            <w:tcW w:w="6657" w:type="dxa"/>
          </w:tcPr>
          <w:p w14:paraId="4DCBBCCD" w14:textId="1A74DF98" w:rsidR="00247CEC" w:rsidRDefault="00247CEC" w:rsidP="00FE4256">
            <w:pPr>
              <w:rPr>
                <w:rFonts w:eastAsia="Times New Roman"/>
                <w:color w:val="252525"/>
                <w:lang w:eastAsia="nl-NL"/>
              </w:rPr>
            </w:pPr>
            <w:r w:rsidRPr="00C202E9">
              <w:rPr>
                <w:rFonts w:eastAsia="Times New Roman"/>
                <w:color w:val="252525"/>
                <w:lang w:eastAsia="nl-NL"/>
              </w:rPr>
              <w:t>gegevens betreffende de schoolloopbaan en de ontwikkeling van de leerling:</w:t>
            </w:r>
            <w:r w:rsidR="00FE4256">
              <w:rPr>
                <w:rFonts w:eastAsia="Times New Roman"/>
                <w:color w:val="252525"/>
                <w:lang w:eastAsia="nl-NL"/>
              </w:rPr>
              <w:t xml:space="preserve"> </w:t>
            </w:r>
            <w:r w:rsidRPr="00C202E9">
              <w:rPr>
                <w:rFonts w:eastAsia="Times New Roman"/>
                <w:color w:val="252525"/>
                <w:lang w:eastAsia="nl-NL"/>
              </w:rPr>
              <w:t>toetsgegevens</w:t>
            </w:r>
            <w:r w:rsidR="00FE4256">
              <w:rPr>
                <w:rFonts w:eastAsia="Times New Roman"/>
                <w:color w:val="252525"/>
                <w:lang w:eastAsia="nl-NL"/>
              </w:rPr>
              <w:t xml:space="preserve">, </w:t>
            </w:r>
            <w:r w:rsidRPr="00C202E9">
              <w:rPr>
                <w:rFonts w:eastAsia="Times New Roman"/>
                <w:color w:val="252525"/>
                <w:lang w:eastAsia="nl-NL"/>
              </w:rPr>
              <w:t>begeleidingsgegevens</w:t>
            </w:r>
            <w:r w:rsidR="00FE4256">
              <w:rPr>
                <w:rFonts w:eastAsia="Times New Roman"/>
                <w:color w:val="252525"/>
                <w:lang w:eastAsia="nl-NL"/>
              </w:rPr>
              <w:t xml:space="preserve">, </w:t>
            </w:r>
            <w:r w:rsidRPr="00C202E9">
              <w:rPr>
                <w:rFonts w:eastAsia="Times New Roman"/>
                <w:color w:val="252525"/>
                <w:lang w:eastAsia="nl-NL"/>
              </w:rPr>
              <w:t>aanwezigheidsregistratie</w:t>
            </w:r>
            <w:r w:rsidR="00FE4256">
              <w:rPr>
                <w:rFonts w:eastAsia="Times New Roman"/>
                <w:color w:val="252525"/>
                <w:lang w:eastAsia="nl-NL"/>
              </w:rPr>
              <w:t xml:space="preserve">, </w:t>
            </w:r>
            <w:r w:rsidRPr="00C202E9">
              <w:rPr>
                <w:rFonts w:eastAsia="Times New Roman"/>
                <w:color w:val="252525"/>
                <w:lang w:eastAsia="nl-NL"/>
              </w:rPr>
              <w:t>klas, leerjaar</w:t>
            </w:r>
          </w:p>
        </w:tc>
      </w:tr>
      <w:tr w:rsidR="00FE4256" w14:paraId="157714DD" w14:textId="77777777" w:rsidTr="00FE4256">
        <w:tc>
          <w:tcPr>
            <w:tcW w:w="2405" w:type="dxa"/>
          </w:tcPr>
          <w:p w14:paraId="3145C1F8" w14:textId="270E2A1E" w:rsidR="00FE4256" w:rsidRDefault="00FE4256" w:rsidP="00FE4256">
            <w:pPr>
              <w:rPr>
                <w:rFonts w:eastAsia="Times New Roman"/>
                <w:color w:val="252525"/>
                <w:lang w:eastAsia="nl-NL"/>
              </w:rPr>
            </w:pPr>
            <w:r>
              <w:rPr>
                <w:rFonts w:eastAsia="Times New Roman"/>
                <w:color w:val="252525"/>
                <w:lang w:eastAsia="nl-NL"/>
              </w:rPr>
              <w:t>Onderwijsorganisatie</w:t>
            </w:r>
          </w:p>
        </w:tc>
        <w:tc>
          <w:tcPr>
            <w:tcW w:w="6657" w:type="dxa"/>
            <w:vAlign w:val="center"/>
          </w:tcPr>
          <w:p w14:paraId="5C2F164B" w14:textId="43773C96" w:rsidR="00FE4256" w:rsidRPr="00C202E9" w:rsidRDefault="00FE4256" w:rsidP="00FE4256">
            <w:pPr>
              <w:rPr>
                <w:rFonts w:eastAsia="Times New Roman"/>
                <w:color w:val="252525"/>
                <w:lang w:eastAsia="nl-NL"/>
              </w:rPr>
            </w:pPr>
            <w:r w:rsidRPr="00C202E9">
              <w:rPr>
                <w:rFonts w:eastAsia="Times New Roman"/>
                <w:color w:val="252525"/>
                <w:lang w:eastAsia="nl-NL"/>
              </w:rPr>
              <w:t>gegevens met het oog op het organiseren van het onderwijs en het verstrekken of ter beschikking stellen van leermiddelen</w:t>
            </w:r>
          </w:p>
        </w:tc>
      </w:tr>
      <w:tr w:rsidR="00FE4256" w14:paraId="33F2BDBE" w14:textId="77777777" w:rsidTr="00FE4256">
        <w:tc>
          <w:tcPr>
            <w:tcW w:w="2405" w:type="dxa"/>
          </w:tcPr>
          <w:p w14:paraId="09256B91" w14:textId="040F83FA" w:rsidR="00FE4256" w:rsidRDefault="00FE4256" w:rsidP="00FE4256">
            <w:pPr>
              <w:rPr>
                <w:rFonts w:eastAsia="Times New Roman"/>
                <w:color w:val="252525"/>
                <w:lang w:eastAsia="nl-NL"/>
              </w:rPr>
            </w:pPr>
            <w:r>
              <w:rPr>
                <w:rFonts w:eastAsia="Times New Roman"/>
                <w:color w:val="252525"/>
                <w:lang w:eastAsia="nl-NL"/>
              </w:rPr>
              <w:t>Beeldmateriaal</w:t>
            </w:r>
          </w:p>
        </w:tc>
        <w:tc>
          <w:tcPr>
            <w:tcW w:w="6657" w:type="dxa"/>
          </w:tcPr>
          <w:p w14:paraId="7B9C3D90" w14:textId="283E985B" w:rsidR="00FE4256" w:rsidRDefault="00FE4256" w:rsidP="00FE4256">
            <w:pPr>
              <w:rPr>
                <w:rFonts w:eastAsia="Times New Roman"/>
                <w:color w:val="252525"/>
                <w:lang w:eastAsia="nl-NL"/>
              </w:rPr>
            </w:pPr>
            <w:r w:rsidRPr="00C202E9">
              <w:rPr>
                <w:rFonts w:eastAsia="Times New Roman"/>
                <w:color w:val="252525"/>
                <w:lang w:eastAsia="nl-NL"/>
              </w:rPr>
              <w:t xml:space="preserve">foto’s en videobeelden (met of zonder geluid) van activiteiten van de school op basis van toestemming. </w:t>
            </w:r>
          </w:p>
        </w:tc>
      </w:tr>
      <w:tr w:rsidR="00FE4256" w14:paraId="2AC7567C" w14:textId="77777777" w:rsidTr="00FE4256">
        <w:tc>
          <w:tcPr>
            <w:tcW w:w="2405" w:type="dxa"/>
          </w:tcPr>
          <w:p w14:paraId="3A2EE1A3" w14:textId="1A50585A" w:rsidR="00FE4256" w:rsidRDefault="00FE4256" w:rsidP="00FE4256">
            <w:pPr>
              <w:rPr>
                <w:rFonts w:eastAsia="Times New Roman"/>
                <w:color w:val="252525"/>
                <w:lang w:eastAsia="nl-NL"/>
              </w:rPr>
            </w:pPr>
            <w:r>
              <w:rPr>
                <w:rFonts w:eastAsia="Times New Roman"/>
                <w:color w:val="252525"/>
                <w:lang w:eastAsia="nl-NL"/>
              </w:rPr>
              <w:t>Docenten/begeleiders</w:t>
            </w:r>
          </w:p>
        </w:tc>
        <w:tc>
          <w:tcPr>
            <w:tcW w:w="6657" w:type="dxa"/>
            <w:vAlign w:val="center"/>
          </w:tcPr>
          <w:p w14:paraId="339308DA" w14:textId="4A6A1954" w:rsidR="00FE4256" w:rsidRDefault="00FE4256" w:rsidP="00FE4256">
            <w:pPr>
              <w:rPr>
                <w:rFonts w:eastAsia="Times New Roman"/>
                <w:color w:val="252525"/>
                <w:lang w:eastAsia="nl-NL"/>
              </w:rPr>
            </w:pPr>
            <w:r w:rsidRPr="00C202E9">
              <w:rPr>
                <w:rFonts w:eastAsia="Times New Roman"/>
                <w:color w:val="252525"/>
                <w:lang w:eastAsia="nl-NL"/>
              </w:rPr>
              <w:t>gegevens van leerkrachten en intern begeleiders, voor zover deze gegevens van belang zijn voor de organisatie van de school en het geven van onderwijs</w:t>
            </w:r>
          </w:p>
        </w:tc>
      </w:tr>
      <w:tr w:rsidR="00FE4256" w14:paraId="662221E1" w14:textId="77777777" w:rsidTr="00FE4256">
        <w:tc>
          <w:tcPr>
            <w:tcW w:w="2405" w:type="dxa"/>
          </w:tcPr>
          <w:p w14:paraId="08847567" w14:textId="0753BC5D" w:rsidR="00FE4256" w:rsidRDefault="00FE4256" w:rsidP="00FE4256">
            <w:pPr>
              <w:rPr>
                <w:rFonts w:eastAsia="Times New Roman"/>
                <w:color w:val="252525"/>
                <w:lang w:eastAsia="nl-NL"/>
              </w:rPr>
            </w:pPr>
            <w:r>
              <w:rPr>
                <w:rFonts w:eastAsia="Times New Roman"/>
                <w:color w:val="252525"/>
                <w:lang w:eastAsia="nl-NL"/>
              </w:rPr>
              <w:t>Verzekeringen</w:t>
            </w:r>
          </w:p>
        </w:tc>
        <w:tc>
          <w:tcPr>
            <w:tcW w:w="6657" w:type="dxa"/>
          </w:tcPr>
          <w:p w14:paraId="5C989F3F" w14:textId="424C5FFC" w:rsidR="00FE4256" w:rsidRDefault="00FE4256" w:rsidP="00FE4256">
            <w:pPr>
              <w:rPr>
                <w:rFonts w:eastAsia="Times New Roman"/>
                <w:color w:val="252525"/>
                <w:lang w:eastAsia="nl-NL"/>
              </w:rPr>
            </w:pPr>
            <w:r>
              <w:rPr>
                <w:rFonts w:eastAsia="Times New Roman"/>
                <w:color w:val="252525"/>
                <w:lang w:eastAsia="nl-NL"/>
              </w:rPr>
              <w:t>Aansprakelijkheidsverzekering</w:t>
            </w:r>
          </w:p>
        </w:tc>
      </w:tr>
      <w:tr w:rsidR="00FE4256" w14:paraId="34388CC4" w14:textId="77777777" w:rsidTr="00FE4256">
        <w:tc>
          <w:tcPr>
            <w:tcW w:w="2405" w:type="dxa"/>
          </w:tcPr>
          <w:p w14:paraId="55606D24" w14:textId="4F29FB53" w:rsidR="00FE4256" w:rsidRDefault="00FE4256" w:rsidP="00FE4256">
            <w:pPr>
              <w:rPr>
                <w:rFonts w:eastAsia="Times New Roman"/>
                <w:color w:val="252525"/>
                <w:lang w:eastAsia="nl-NL"/>
              </w:rPr>
            </w:pPr>
            <w:r>
              <w:rPr>
                <w:rFonts w:eastAsia="Times New Roman"/>
                <w:color w:val="252525"/>
                <w:lang w:eastAsia="nl-NL"/>
              </w:rPr>
              <w:t>Overige gegevens</w:t>
            </w:r>
          </w:p>
        </w:tc>
        <w:tc>
          <w:tcPr>
            <w:tcW w:w="6657" w:type="dxa"/>
          </w:tcPr>
          <w:p w14:paraId="6F47E567" w14:textId="1FD975CF" w:rsidR="00FE4256" w:rsidRDefault="00FE4256" w:rsidP="00FE4256">
            <w:pPr>
              <w:rPr>
                <w:rFonts w:eastAsia="Times New Roman"/>
                <w:color w:val="252525"/>
                <w:lang w:eastAsia="nl-NL"/>
              </w:rPr>
            </w:pPr>
            <w:r w:rsidRPr="00C202E9">
              <w:rPr>
                <w:rFonts w:eastAsia="Times New Roman"/>
                <w:color w:val="252525"/>
                <w:lang w:eastAsia="nl-NL"/>
              </w:rPr>
              <w:t>andere dan de onder 1 tot en met 11 bedoelde gegevens waarvan de verwerking is vereist of noodzakelijk is met het oog op de toepassing van de Wet Primair Onderwijs</w:t>
            </w:r>
          </w:p>
        </w:tc>
      </w:tr>
    </w:tbl>
    <w:p w14:paraId="7EE91353" w14:textId="505C158A" w:rsidR="00C202E9" w:rsidRPr="00C202E9" w:rsidRDefault="00C202E9" w:rsidP="00FE4256">
      <w:pPr>
        <w:rPr>
          <w:rFonts w:eastAsia="Times New Roman"/>
          <w:color w:val="252525"/>
          <w:lang w:eastAsia="nl-NL"/>
        </w:rPr>
      </w:pPr>
      <w:r w:rsidRPr="00C202E9">
        <w:rPr>
          <w:rFonts w:eastAsia="Times New Roman"/>
          <w:color w:val="252525"/>
          <w:lang w:eastAsia="nl-NL"/>
        </w:rPr>
        <w:t>Wij verwerken ook medische gegevens van uw kind indien dat noodzakelijk is voor de juiste onderwijskundige, specifieke begeleiding. Ook verwerken wij medische gegevens als die nodig zijn om in noodgevallen goed te kunnen handelen.</w:t>
      </w:r>
    </w:p>
    <w:p w14:paraId="1DD6FD0E" w14:textId="02355B5D" w:rsidR="00C202E9" w:rsidRPr="00C202E9" w:rsidRDefault="00C202E9" w:rsidP="00FE4256">
      <w:pPr>
        <w:rPr>
          <w:rFonts w:eastAsia="Times New Roman"/>
          <w:color w:val="252525"/>
          <w:lang w:eastAsia="nl-NL"/>
        </w:rPr>
      </w:pPr>
      <w:r w:rsidRPr="00C202E9">
        <w:rPr>
          <w:rFonts w:eastAsia="Times New Roman"/>
          <w:b/>
          <w:bCs/>
          <w:color w:val="252525"/>
          <w:lang w:eastAsia="nl-NL"/>
        </w:rPr>
        <w:t>Hoe gaan wij om met de gegevens van uw kind</w:t>
      </w:r>
      <w:r w:rsidRPr="00C202E9">
        <w:rPr>
          <w:rFonts w:eastAsia="Times New Roman"/>
          <w:b/>
          <w:bCs/>
          <w:color w:val="252525"/>
          <w:lang w:eastAsia="nl-NL"/>
        </w:rPr>
        <w:br/>
      </w:r>
      <w:r w:rsidRPr="00C202E9">
        <w:rPr>
          <w:rFonts w:eastAsia="Times New Roman"/>
          <w:color w:val="252525"/>
          <w:lang w:eastAsia="nl-NL"/>
        </w:rPr>
        <w:t>Bij het verwerken van de gegevens gaan wij altijd uit van noodzakelijkheid, wij zullen niet meer gegevens verwerken dan noodzakelijk is om onze rechten en plichten als onderwijsinstelling na te komen. Dit betekent ook dat de gegevens niet zullen gebruiken voor andere doeleinden dan wij in deze toelichting noemen.</w:t>
      </w:r>
      <w:r w:rsidRPr="00C202E9">
        <w:rPr>
          <w:rFonts w:eastAsia="Times New Roman"/>
          <w:color w:val="252525"/>
          <w:lang w:eastAsia="nl-NL"/>
        </w:rPr>
        <w:br/>
        <w:t>In een aantal gevallen zijn wij, zoals eerder aangegeven, verplicht om gegevens van uw kind te delen met andere organisaties zoals de leerplichtambtenaar, de onderwijsinspectie</w:t>
      </w:r>
      <w:r>
        <w:rPr>
          <w:rFonts w:eastAsia="Times New Roman"/>
          <w:color w:val="252525"/>
          <w:lang w:eastAsia="nl-NL"/>
        </w:rPr>
        <w:t xml:space="preserve">. </w:t>
      </w:r>
      <w:r w:rsidRPr="00C202E9">
        <w:rPr>
          <w:rFonts w:eastAsia="Times New Roman"/>
          <w:color w:val="252525"/>
          <w:lang w:eastAsia="nl-NL"/>
        </w:rPr>
        <w:t>Wij kunnen commerciële derde partijen verzoeken om te ondersteunen bij het verwerken van de gegevens voor de eerder genoemde doeleinden. Denk hierbij aan applicaties om leerlingen in de les te ondersteunen, een administratiesysteem waarbij de gegevens niet op ons eigen netwerk worden opgeslagen maar bij een andere organisatie</w:t>
      </w:r>
      <w:r>
        <w:rPr>
          <w:rFonts w:eastAsia="Times New Roman"/>
          <w:color w:val="252525"/>
          <w:lang w:eastAsia="nl-NL"/>
        </w:rPr>
        <w:t>,</w:t>
      </w:r>
      <w:r w:rsidRPr="00C202E9">
        <w:rPr>
          <w:rFonts w:eastAsia="Times New Roman"/>
          <w:color w:val="252525"/>
          <w:lang w:eastAsia="nl-NL"/>
        </w:rPr>
        <w:t xml:space="preserve"> of een lesroosterprogramma. Met deze organisaties sluiten we overeenkomsten af, waarin o.a. is vastgelegd welke gegevens er verwerkt worden en hoe deze gegevens beveiligd worden.</w:t>
      </w:r>
      <w:r w:rsidRPr="00C202E9">
        <w:rPr>
          <w:rFonts w:eastAsia="Times New Roman"/>
          <w:color w:val="252525"/>
          <w:lang w:eastAsia="nl-NL"/>
        </w:rPr>
        <w:br/>
        <w:t>Wij zullen de gegevens van uw kind niet delen met commerciële derde partijen voor andere doeleinden. Ook zullen wij de gegevens van uw kind nooit verkopen of verhuren aan derde partijen.</w:t>
      </w:r>
      <w:r w:rsidRPr="00C202E9">
        <w:rPr>
          <w:rFonts w:eastAsia="Times New Roman"/>
          <w:color w:val="252525"/>
          <w:lang w:eastAsia="nl-NL"/>
        </w:rPr>
        <w:br/>
        <w:t>Daarnaast bewaren wij de gegevens niet langer dan noodzakelijk is. Wij hanteren hiervoor verschillende bewaartermijnen die wettelijk geregeld en vastgesteld zijn. De bewaartermijn van gemaakte toetsen is 2 jaar na het beëindigen van de school. Gegevens uit de leerlingenadministratie worden 5 jaar bewaard.</w:t>
      </w:r>
    </w:p>
    <w:p w14:paraId="5BB6B795" w14:textId="6BD8D3B8" w:rsidR="00C202E9" w:rsidRPr="00C202E9" w:rsidRDefault="00C202E9" w:rsidP="00FE4256">
      <w:pPr>
        <w:rPr>
          <w:rFonts w:eastAsia="Times New Roman"/>
          <w:color w:val="252525"/>
          <w:lang w:eastAsia="nl-NL"/>
        </w:rPr>
      </w:pPr>
      <w:r w:rsidRPr="00C202E9">
        <w:rPr>
          <w:rFonts w:eastAsia="Times New Roman"/>
          <w:b/>
          <w:bCs/>
          <w:color w:val="252525"/>
          <w:lang w:eastAsia="nl-NL"/>
        </w:rPr>
        <w:t>Welke rechten hebben ouders van leerlingen jonger dan 16 jaar</w:t>
      </w:r>
      <w:r w:rsidRPr="00C202E9">
        <w:rPr>
          <w:rFonts w:eastAsia="Times New Roman"/>
          <w:b/>
          <w:bCs/>
          <w:color w:val="252525"/>
          <w:lang w:eastAsia="nl-NL"/>
        </w:rPr>
        <w:br/>
      </w:r>
      <w:r w:rsidRPr="00C202E9">
        <w:rPr>
          <w:rFonts w:eastAsia="Times New Roman"/>
          <w:color w:val="252525"/>
          <w:lang w:eastAsia="nl-NL"/>
        </w:rPr>
        <w:t>Als ouders heeft u een aantal rechten als het gaat om persoonsgegevens. Deze rechten zijn in de wet vastgelegd. Ouders kunnen op elk moment gebruik maken van deze rechten. Dit betekent bijvoorbeeld dat u altijd een verzoek kunt indienen om inzage te krijgen in de gegevens die wij van uw kind verwerken. Daarnaast kunt u ook een verzoek indienen om gegevens te rectificeren, te beperken of helemaal te wissen uit de systemen van de school. U heeft altijd het recht om onjuiste gegevens aan te vullen of te verbeteren.</w:t>
      </w:r>
      <w:r w:rsidRPr="00C202E9">
        <w:rPr>
          <w:rFonts w:eastAsia="Times New Roman"/>
          <w:color w:val="252525"/>
          <w:lang w:eastAsia="nl-NL"/>
        </w:rPr>
        <w:br/>
        <w:t>Als u ons verzoekt om gegevens van uw kind te beperken of te wissen, zullen wij toetsen of dit mogelijk is. In deze toets houden wij ons aan de wettelijke voorschriften en kijken wij bijvoorbeeld of wij geen wettelijke plicht hebben om de gegevens te bewaren.</w:t>
      </w:r>
      <w:r>
        <w:rPr>
          <w:rFonts w:eastAsia="Times New Roman"/>
          <w:color w:val="252525"/>
          <w:lang w:eastAsia="nl-NL"/>
        </w:rPr>
        <w:t xml:space="preserve"> </w:t>
      </w:r>
      <w:r w:rsidRPr="00C202E9">
        <w:rPr>
          <w:rFonts w:eastAsia="Times New Roman"/>
          <w:color w:val="252525"/>
          <w:lang w:eastAsia="nl-NL"/>
        </w:rPr>
        <w:t xml:space="preserve">Tevens heeft u het recht om te vragen om de gegevens, die wij van uw kind verwerken en wij van u hebben ontvangen, aan u over te dragen of op uw verzoek aan een andere organisatie over te dragen. Als u het niet eens bent met hoe </w:t>
      </w:r>
      <w:r w:rsidRPr="00C202E9">
        <w:rPr>
          <w:rFonts w:eastAsia="Times New Roman"/>
          <w:color w:val="252525"/>
          <w:lang w:eastAsia="nl-NL"/>
        </w:rPr>
        <w:lastRenderedPageBreak/>
        <w:t xml:space="preserve">wij omgaan met de gegevens van uw kind, dan kunt u opheldering vragen bij </w:t>
      </w:r>
      <w:r w:rsidRPr="00BE4457">
        <w:rPr>
          <w:rFonts w:eastAsia="Times New Roman"/>
          <w:color w:val="252525"/>
          <w:lang w:eastAsia="nl-NL"/>
        </w:rPr>
        <w:t>de secretaris van de V.v.G.O.</w:t>
      </w:r>
      <w:r w:rsidRPr="00BE4457">
        <w:rPr>
          <w:rFonts w:eastAsia="Times New Roman"/>
          <w:color w:val="252525"/>
          <w:lang w:eastAsia="nl-NL"/>
        </w:rPr>
        <w:br/>
        <w:t>U heeft altijd de mogelijkheid om een klacht in te dienen bij de nationale toezichthouder, de Autoriteit Persoonsgegevens. Dat kan via de volgende link: </w:t>
      </w:r>
      <w:hyperlink r:id="rId5" w:history="1">
        <w:r w:rsidRPr="00BE4457">
          <w:rPr>
            <w:rFonts w:eastAsia="Times New Roman"/>
            <w:color w:val="7FBA00"/>
            <w:lang w:eastAsia="nl-NL"/>
          </w:rPr>
          <w:t>https://autoriteitpersoonsgegevens.nl/nl/contact-met-de-autoriteit-persoonsgegevens/tip-ons</w:t>
        </w:r>
      </w:hyperlink>
    </w:p>
    <w:sectPr w:rsidR="00C202E9" w:rsidRPr="00C20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BDE"/>
    <w:multiLevelType w:val="hybridMultilevel"/>
    <w:tmpl w:val="8A94B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9B"/>
    <w:rsid w:val="00247CEC"/>
    <w:rsid w:val="004A2C40"/>
    <w:rsid w:val="00596CD1"/>
    <w:rsid w:val="005A36DD"/>
    <w:rsid w:val="005C3183"/>
    <w:rsid w:val="00644EA0"/>
    <w:rsid w:val="00812039"/>
    <w:rsid w:val="0086319B"/>
    <w:rsid w:val="00BE4457"/>
    <w:rsid w:val="00C202E9"/>
    <w:rsid w:val="00C63F8F"/>
    <w:rsid w:val="00DC7A3C"/>
    <w:rsid w:val="00FE42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FD9C"/>
  <w15:chartTrackingRefBased/>
  <w15:docId w15:val="{4B31D2D3-ADBB-4590-B7F0-1F49F33A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4EA0"/>
    <w:pPr>
      <w:ind w:left="720"/>
      <w:contextualSpacing/>
    </w:pPr>
  </w:style>
  <w:style w:type="paragraph" w:styleId="Normaalweb">
    <w:name w:val="Normal (Web)"/>
    <w:basedOn w:val="Standaard"/>
    <w:uiPriority w:val="99"/>
    <w:semiHidden/>
    <w:unhideWhenUsed/>
    <w:rsid w:val="00C202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202E9"/>
    <w:rPr>
      <w:b/>
      <w:bCs/>
    </w:rPr>
  </w:style>
  <w:style w:type="character" w:styleId="Hyperlink">
    <w:name w:val="Hyperlink"/>
    <w:basedOn w:val="Standaardalinea-lettertype"/>
    <w:uiPriority w:val="99"/>
    <w:semiHidden/>
    <w:unhideWhenUsed/>
    <w:rsid w:val="00C202E9"/>
    <w:rPr>
      <w:color w:val="0000FF"/>
      <w:u w:val="single"/>
    </w:rPr>
  </w:style>
  <w:style w:type="paragraph" w:styleId="Geenafstand">
    <w:name w:val="No Spacing"/>
    <w:uiPriority w:val="1"/>
    <w:qFormat/>
    <w:rsid w:val="00812039"/>
    <w:pPr>
      <w:spacing w:after="0" w:line="240" w:lineRule="auto"/>
    </w:pPr>
  </w:style>
  <w:style w:type="table" w:styleId="Tabelraster">
    <w:name w:val="Table Grid"/>
    <w:basedOn w:val="Standaardtabel"/>
    <w:uiPriority w:val="39"/>
    <w:rsid w:val="008120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3495">
      <w:bodyDiv w:val="1"/>
      <w:marLeft w:val="0"/>
      <w:marRight w:val="0"/>
      <w:marTop w:val="0"/>
      <w:marBottom w:val="0"/>
      <w:divBdr>
        <w:top w:val="none" w:sz="0" w:space="0" w:color="auto"/>
        <w:left w:val="none" w:sz="0" w:space="0" w:color="auto"/>
        <w:bottom w:val="none" w:sz="0" w:space="0" w:color="auto"/>
        <w:right w:val="none" w:sz="0" w:space="0" w:color="auto"/>
      </w:divBdr>
    </w:div>
    <w:div w:id="18178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3</Pages>
  <Words>1115</Words>
  <Characters>6133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Hoving</dc:creator>
  <cp:keywords/>
  <dc:description/>
  <cp:lastModifiedBy>Rien </cp:lastModifiedBy>
  <cp:revision>6</cp:revision>
  <dcterms:created xsi:type="dcterms:W3CDTF">2021-04-14T18:06:00Z</dcterms:created>
  <dcterms:modified xsi:type="dcterms:W3CDTF">2021-08-24T09:45:00Z</dcterms:modified>
</cp:coreProperties>
</file>